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25818" w14:textId="162075C8" w:rsidR="007755FA" w:rsidRPr="007755FA" w:rsidRDefault="007755FA" w:rsidP="007755FA">
      <w:pPr>
        <w:spacing w:before="120" w:after="120" w:line="240" w:lineRule="auto"/>
        <w:rPr>
          <w:b/>
          <w:bCs/>
        </w:rPr>
      </w:pPr>
      <w:r>
        <w:tab/>
      </w:r>
      <w:r>
        <w:tab/>
      </w:r>
      <w:r>
        <w:tab/>
      </w:r>
      <w:r>
        <w:tab/>
      </w:r>
      <w:r>
        <w:tab/>
      </w:r>
      <w:r>
        <w:tab/>
      </w:r>
      <w:r>
        <w:tab/>
      </w:r>
      <w:r>
        <w:tab/>
      </w:r>
      <w:r>
        <w:tab/>
      </w:r>
      <w:r>
        <w:tab/>
      </w:r>
      <w:r>
        <w:tab/>
      </w:r>
      <w:r>
        <w:tab/>
      </w:r>
      <w:r w:rsidRPr="007755FA">
        <w:rPr>
          <w:b/>
          <w:bCs/>
        </w:rPr>
        <w:t>ALL.2</w:t>
      </w:r>
    </w:p>
    <w:p w14:paraId="306A2F7E" w14:textId="752413A3" w:rsidR="007755FA" w:rsidRPr="00A273DA" w:rsidRDefault="007755FA" w:rsidP="007755FA">
      <w:pPr>
        <w:spacing w:before="120" w:after="120" w:line="240" w:lineRule="auto"/>
      </w:pPr>
      <w:r w:rsidRPr="00A273DA">
        <w:t>Prot. N. _________</w:t>
      </w:r>
      <w:r w:rsidRPr="00A273DA">
        <w:tab/>
      </w:r>
      <w:r w:rsidRPr="00A273DA">
        <w:tab/>
      </w:r>
      <w:r w:rsidRPr="00A273DA">
        <w:tab/>
      </w:r>
      <w:r w:rsidRPr="00A273DA">
        <w:tab/>
      </w:r>
      <w:r w:rsidRPr="00A273DA">
        <w:tab/>
      </w:r>
      <w:r w:rsidRPr="00A273DA">
        <w:tab/>
      </w:r>
      <w:r w:rsidRPr="00A273DA">
        <w:tab/>
      </w:r>
    </w:p>
    <w:p w14:paraId="74ACBCB4" w14:textId="77777777" w:rsidR="007755FA" w:rsidRPr="00A273DA" w:rsidRDefault="007755FA" w:rsidP="007755FA">
      <w:pPr>
        <w:spacing w:before="120" w:after="120" w:line="240" w:lineRule="auto"/>
        <w:jc w:val="right"/>
      </w:pPr>
      <w:r w:rsidRPr="00A273DA">
        <w:t xml:space="preserve">                                                                                 </w:t>
      </w:r>
    </w:p>
    <w:p w14:paraId="21D02D9E" w14:textId="77777777" w:rsidR="007755FA" w:rsidRPr="00A273DA" w:rsidRDefault="007755FA" w:rsidP="007755FA">
      <w:pPr>
        <w:spacing w:before="120" w:after="120" w:line="240" w:lineRule="auto"/>
        <w:ind w:firstLine="1276"/>
        <w:jc w:val="both"/>
      </w:pPr>
      <w:r w:rsidRPr="00A273DA">
        <w:t>Al Sig./Alla sig.ra __________________________________________________</w:t>
      </w:r>
      <w:r>
        <w:t>_____</w:t>
      </w:r>
      <w:r w:rsidRPr="00A273DA">
        <w:t>_______</w:t>
      </w:r>
    </w:p>
    <w:p w14:paraId="4A72D359" w14:textId="77777777" w:rsidR="007755FA" w:rsidRPr="00A273DA" w:rsidRDefault="007755FA" w:rsidP="007755FA">
      <w:pPr>
        <w:spacing w:before="120" w:after="120" w:line="240" w:lineRule="auto"/>
        <w:ind w:firstLine="1276"/>
        <w:jc w:val="both"/>
      </w:pPr>
      <w:r w:rsidRPr="00A273DA">
        <w:t>Esercente la responsabilità genitoriale dell’alunno/a ___________________________</w:t>
      </w:r>
      <w:r>
        <w:t>___</w:t>
      </w:r>
      <w:r w:rsidRPr="00A273DA">
        <w:t>___</w:t>
      </w:r>
    </w:p>
    <w:p w14:paraId="3222EC14" w14:textId="77777777" w:rsidR="007755FA" w:rsidRPr="00A273DA" w:rsidRDefault="007755FA" w:rsidP="007755FA">
      <w:pPr>
        <w:spacing w:before="120" w:after="120" w:line="240" w:lineRule="auto"/>
        <w:ind w:firstLine="1276"/>
        <w:jc w:val="both"/>
      </w:pPr>
      <w:r w:rsidRPr="00A273DA">
        <w:t>Via ___________________________________________________________________</w:t>
      </w:r>
      <w:r>
        <w:t>____</w:t>
      </w:r>
      <w:r w:rsidRPr="00A273DA">
        <w:t>__</w:t>
      </w:r>
    </w:p>
    <w:p w14:paraId="00C78094" w14:textId="77777777" w:rsidR="007755FA" w:rsidRPr="00A273DA" w:rsidRDefault="007755FA" w:rsidP="007755FA">
      <w:pPr>
        <w:spacing w:before="120" w:after="120" w:line="240" w:lineRule="auto"/>
        <w:ind w:firstLine="1276"/>
        <w:jc w:val="both"/>
      </w:pPr>
      <w:r w:rsidRPr="00A273DA">
        <w:t>Comune _________________________________________________________</w:t>
      </w:r>
      <w:r>
        <w:t>____</w:t>
      </w:r>
      <w:r w:rsidRPr="00A273DA">
        <w:t>________</w:t>
      </w:r>
    </w:p>
    <w:p w14:paraId="009C61EB" w14:textId="77777777" w:rsidR="007755FA" w:rsidRPr="00A273DA" w:rsidRDefault="007755FA" w:rsidP="007755FA">
      <w:pPr>
        <w:spacing w:before="120" w:after="120" w:line="240" w:lineRule="auto"/>
      </w:pPr>
    </w:p>
    <w:p w14:paraId="0A653809" w14:textId="77777777" w:rsidR="007755FA" w:rsidRPr="00A273DA" w:rsidRDefault="007755FA" w:rsidP="007755FA">
      <w:pPr>
        <w:spacing w:before="120" w:after="120" w:line="240" w:lineRule="auto"/>
      </w:pPr>
      <w:r w:rsidRPr="00A273DA">
        <w:t>O</w:t>
      </w:r>
      <w:r>
        <w:t>ggetto: Comunicazione alunno/a ___________________________________________________________</w:t>
      </w:r>
    </w:p>
    <w:p w14:paraId="68237111" w14:textId="77777777" w:rsidR="007755FA" w:rsidRPr="00A273DA" w:rsidRDefault="007755FA" w:rsidP="007755FA">
      <w:pPr>
        <w:spacing w:before="120" w:after="120" w:line="240" w:lineRule="auto"/>
      </w:pPr>
    </w:p>
    <w:p w14:paraId="32B588CB" w14:textId="77777777" w:rsidR="007755FA" w:rsidRPr="00A273DA" w:rsidRDefault="007755FA" w:rsidP="007755FA">
      <w:pPr>
        <w:spacing w:before="120" w:after="120" w:line="360" w:lineRule="auto"/>
      </w:pPr>
      <w:r>
        <w:t>Da una verifica effettuata è stato rilevato che l’alunno/a ________________________________________</w:t>
      </w:r>
      <w:proofErr w:type="gramStart"/>
      <w:r>
        <w:t xml:space="preserve">_ </w:t>
      </w:r>
      <w:r w:rsidRPr="00A273DA">
        <w:t xml:space="preserve"> de</w:t>
      </w:r>
      <w:r>
        <w:t>lla</w:t>
      </w:r>
      <w:proofErr w:type="gramEnd"/>
      <w:r>
        <w:t xml:space="preserve"> classe ______ sez.____ Indirizzo</w:t>
      </w:r>
      <w:r w:rsidRPr="00A273DA">
        <w:t>_____</w:t>
      </w:r>
      <w:r>
        <w:t>________________________________________________</w:t>
      </w:r>
      <w:r w:rsidRPr="00A273DA">
        <w:t>____</w:t>
      </w:r>
    </w:p>
    <w:p w14:paraId="794D9887" w14:textId="77777777" w:rsidR="007755FA" w:rsidRPr="00CC7CDB" w:rsidRDefault="007755FA" w:rsidP="007755FA">
      <w:pPr>
        <w:numPr>
          <w:ilvl w:val="0"/>
          <w:numId w:val="1"/>
        </w:numPr>
        <w:spacing w:before="120" w:after="120" w:line="240" w:lineRule="auto"/>
        <w:ind w:left="714" w:hanging="357"/>
        <w:jc w:val="both"/>
        <w:rPr>
          <w:rFonts w:cs="Calibri"/>
        </w:rPr>
      </w:pPr>
      <w:r w:rsidRPr="00CC7CDB">
        <w:rPr>
          <w:rFonts w:cs="Calibri"/>
        </w:rPr>
        <w:t>Risulta assente dal _____________ al ______________.</w:t>
      </w:r>
    </w:p>
    <w:p w14:paraId="30E16981" w14:textId="77777777" w:rsidR="007755FA" w:rsidRPr="00A273DA" w:rsidRDefault="007755FA" w:rsidP="007755FA">
      <w:pPr>
        <w:numPr>
          <w:ilvl w:val="0"/>
          <w:numId w:val="1"/>
        </w:numPr>
        <w:suppressAutoHyphens/>
        <w:spacing w:before="120" w:after="120" w:line="240" w:lineRule="auto"/>
        <w:ind w:left="714" w:hanging="357"/>
        <w:jc w:val="both"/>
      </w:pPr>
      <w:r>
        <w:t>Da inizio anno scolastico ha effettuato n° ___ giorni di assenza.</w:t>
      </w:r>
    </w:p>
    <w:p w14:paraId="52995A72" w14:textId="77777777" w:rsidR="007755FA" w:rsidRDefault="007755FA" w:rsidP="007755FA">
      <w:pPr>
        <w:numPr>
          <w:ilvl w:val="0"/>
          <w:numId w:val="1"/>
        </w:numPr>
        <w:suppressAutoHyphens/>
        <w:spacing w:before="120" w:after="120" w:line="240" w:lineRule="auto"/>
        <w:ind w:left="714" w:hanging="357"/>
        <w:jc w:val="both"/>
      </w:pPr>
      <w:r w:rsidRPr="00A273DA">
        <w:t>Ha cumulato dall'inizio dell'anno scolastico un numero di assenze saltuarie ingiustificate pari a</w:t>
      </w:r>
      <w:r>
        <w:t xml:space="preserve"> ___.</w:t>
      </w:r>
    </w:p>
    <w:p w14:paraId="602FA66C" w14:textId="77777777" w:rsidR="007755FA" w:rsidRDefault="007755FA" w:rsidP="007755FA">
      <w:pPr>
        <w:spacing w:before="120" w:after="120" w:line="240" w:lineRule="auto"/>
        <w:jc w:val="both"/>
      </w:pPr>
      <w:r>
        <w:t>La invitiamo pertanto a prenderne atto, a fornire eventuali motivazioni e a far rispettare la regolare frequenza delle lezioni.</w:t>
      </w:r>
    </w:p>
    <w:p w14:paraId="1F10635D" w14:textId="77777777" w:rsidR="007755FA" w:rsidRDefault="007755FA" w:rsidP="007755FA">
      <w:pPr>
        <w:spacing w:before="120" w:after="120" w:line="240" w:lineRule="auto"/>
        <w:jc w:val="both"/>
      </w:pPr>
      <w:r>
        <w:t>A tal proposito si ricorda che:</w:t>
      </w:r>
    </w:p>
    <w:p w14:paraId="52C0B05D" w14:textId="77777777" w:rsidR="007755FA" w:rsidRDefault="007755FA" w:rsidP="007755FA">
      <w:pPr>
        <w:numPr>
          <w:ilvl w:val="0"/>
          <w:numId w:val="2"/>
        </w:numPr>
        <w:suppressAutoHyphens/>
        <w:spacing w:before="120" w:after="120" w:line="240" w:lineRule="auto"/>
        <w:jc w:val="both"/>
      </w:pPr>
      <w:r>
        <w:t>Ai sensi del D.L. 76/05, art. 5, comma 1, “i responsabili nell’adempimento del dovere di istruzione e formazione sono i genitori dei minori o coloro che a qualsiasi titolo ne facciano le veci”.</w:t>
      </w:r>
    </w:p>
    <w:p w14:paraId="453AC7DC" w14:textId="77777777" w:rsidR="007755FA" w:rsidRDefault="007755FA" w:rsidP="007755FA">
      <w:pPr>
        <w:numPr>
          <w:ilvl w:val="0"/>
          <w:numId w:val="2"/>
        </w:numPr>
        <w:suppressAutoHyphens/>
        <w:spacing w:before="120" w:after="120" w:line="240" w:lineRule="auto"/>
        <w:jc w:val="both"/>
      </w:pPr>
      <w:r>
        <w:t>Ai sensi del D.M. 489/2001, art. 2, commi 5 e 6, “Il dirigente scolastico è tenuto a verificare periodicamente la frequenza degli alunni e ad effettuare i necessari riscontri delle cause giustificative delle eventuali assenze” e che “in presenza e persistenza di reiterate assenze ingiustificate durante il corso dell’anno scolastico (…) il Dirigente scolastico provvede ad informare le autorità comunali” che a loro volta provvedono a dare “notizia ai centri di assistenza sociale, presenti sul territorio”.</w:t>
      </w:r>
    </w:p>
    <w:p w14:paraId="7B122839" w14:textId="77777777" w:rsidR="007755FA" w:rsidRPr="00FC2AD1" w:rsidRDefault="007755FA" w:rsidP="007755FA">
      <w:pPr>
        <w:numPr>
          <w:ilvl w:val="0"/>
          <w:numId w:val="2"/>
        </w:numPr>
        <w:shd w:val="clear" w:color="auto" w:fill="FFFFFF"/>
        <w:suppressAutoHyphens/>
        <w:spacing w:before="120" w:after="120" w:line="240" w:lineRule="auto"/>
        <w:jc w:val="both"/>
      </w:pPr>
      <w:r>
        <w:t xml:space="preserve">Ai sensi del D.L. 15/09/2023, n. 123 </w:t>
      </w:r>
      <w:r w:rsidRPr="005F1519">
        <w:t>(c.d. De</w:t>
      </w:r>
      <w:r>
        <w:t>c</w:t>
      </w:r>
      <w:r w:rsidRPr="005F1519">
        <w:t>reto Caivano)</w:t>
      </w:r>
      <w:r>
        <w:t xml:space="preserve">, convertito con modificazioni dalla legge n. 159 del 13 novembre 2023, art. </w:t>
      </w:r>
      <w:r w:rsidRPr="00FC2AD1">
        <w:t>12</w:t>
      </w:r>
      <w:r>
        <w:t>,</w:t>
      </w:r>
      <w:r w:rsidRPr="00FC2AD1">
        <w:t xml:space="preserve"> </w:t>
      </w:r>
      <w:r w:rsidRPr="0099260E">
        <w:t>“</w:t>
      </w:r>
      <w:r w:rsidRPr="00FC2AD1">
        <w:rPr>
          <w:iCs/>
        </w:rPr>
        <w:t>Il Dirigente Scolastico verifica la frequenza degli alunni soggetti all’obbligo di istruzione, individuando quelli che sono assenti per più di quindici giorni, anche non consecutivi, nel corso di tre mesi, senza giustificati motivi. Nel caso in cui l’alunno non riprenda la frequenza entro sette giorni dalla comunicazione al responsabile dell’adempimento   dell’obbligo   di   istruzione, il Dirigente Scolastico avvisa entro sette giorni il sindaco affinché questi proceda all’ammonizione del responsabile medesimo invitandolo ad ottemperare alla legge”.</w:t>
      </w:r>
    </w:p>
    <w:p w14:paraId="029E02BB" w14:textId="77777777" w:rsidR="007755FA" w:rsidRDefault="007755FA" w:rsidP="007755FA">
      <w:pPr>
        <w:numPr>
          <w:ilvl w:val="0"/>
          <w:numId w:val="2"/>
        </w:numPr>
        <w:shd w:val="clear" w:color="auto" w:fill="FFFFFF"/>
        <w:suppressAutoHyphens/>
        <w:spacing w:before="120" w:after="120" w:line="240" w:lineRule="auto"/>
        <w:jc w:val="both"/>
      </w:pPr>
      <w:r w:rsidRPr="00FC2AD1">
        <w:t xml:space="preserve">Ai sensi dell’articolo 570-ter </w:t>
      </w:r>
      <w:r>
        <w:t>del Codice P</w:t>
      </w:r>
      <w:r w:rsidRPr="00FC2AD1">
        <w:t xml:space="preserve">enale è prevista la reclusione fino a due anni in caso di violazione dell’obbligo di istruzione (sono considerati inadempienti coloro che non iscrivono i figli a scuola nei tempi e con le modalità stabilite ex lege) e la reclusione fino a un anno quando le assenze ingiustificate del minore durante l’anno scolastico siano tali da costituire elusione dell’obbligo </w:t>
      </w:r>
      <w:r w:rsidRPr="00FC2AD1">
        <w:lastRenderedPageBreak/>
        <w:t>scolastico (assenze ingiustificate superiori a 15 giorni, anche non consecutivi; mancata frequenza di almeno un quarto del monte ore annuale personalizzato senza giustificati motivi).</w:t>
      </w:r>
    </w:p>
    <w:p w14:paraId="02DB6254" w14:textId="77777777" w:rsidR="007755FA" w:rsidRDefault="007755FA" w:rsidP="007755FA">
      <w:pPr>
        <w:numPr>
          <w:ilvl w:val="0"/>
          <w:numId w:val="2"/>
        </w:numPr>
        <w:suppressAutoHyphens/>
        <w:spacing w:before="120" w:after="120" w:line="240" w:lineRule="auto"/>
        <w:jc w:val="both"/>
      </w:pPr>
      <w:r>
        <w:t>Ai sensi del DPR 122/2009, art. 14, comma 7, “Ai fini della validità degli anni scolastici – compreso l’ultimo anno di corso – per procedere alla valutazione finale di ciascuno studente, è richiesta la frequenza di almeno tre quarti dell’orario annuale personalizzato. Le istituzioni scolastiche possono stabilire, per casi eccezionali, motivate e straordinarie deroghe al suddetto limite. Tale deroga è prevista per assenze documentate e continuative, a condizione che tali assenze non pregiudichino, a giudizio del consiglio di classe, la possibilità di procedere alla valutazione degli alunni interessati”.</w:t>
      </w:r>
    </w:p>
    <w:p w14:paraId="3557F24E" w14:textId="77777777" w:rsidR="007755FA" w:rsidRPr="0099260E" w:rsidRDefault="007755FA" w:rsidP="007755FA">
      <w:pPr>
        <w:spacing w:before="120" w:after="120" w:line="240" w:lineRule="auto"/>
        <w:ind w:left="720"/>
        <w:jc w:val="both"/>
      </w:pPr>
      <w:r w:rsidRPr="0099260E">
        <w:rPr>
          <w:b/>
        </w:rPr>
        <w:t>Il mancato conseguimento del limite minimo di frequenza, comprensivo delle deroghe riconosciute, comporta l’esclusione dallo scrutinio finale e la non ammissione alla classe successiva o all’esame finale di ciclo.</w:t>
      </w:r>
    </w:p>
    <w:p w14:paraId="09F7773F" w14:textId="77777777" w:rsidR="007755FA" w:rsidRDefault="007755FA" w:rsidP="007755FA">
      <w:pPr>
        <w:numPr>
          <w:ilvl w:val="0"/>
          <w:numId w:val="2"/>
        </w:numPr>
        <w:shd w:val="clear" w:color="auto" w:fill="FFFFFF"/>
        <w:suppressAutoHyphens/>
        <w:spacing w:before="120" w:after="120" w:line="240" w:lineRule="auto"/>
        <w:jc w:val="both"/>
      </w:pPr>
      <w:r w:rsidRPr="00FC2AD1">
        <w:t>Ai sensi del Decreto-Legge 48/2023, convertito con modificazioni dalla Legge n. 85/2023, è stato introdotto, all’articolo 2, il comma 3-bis</w:t>
      </w:r>
      <w:r>
        <w:t>,</w:t>
      </w:r>
      <w:r w:rsidRPr="00FC2AD1">
        <w:t xml:space="preserve"> “Non ha altresì diritto all’Assegno di inclusione il nucleo familiare per i cui componenti minorenni non sia documentata la regolare frequenza della scuola dell’obbligo”.</w:t>
      </w:r>
    </w:p>
    <w:p w14:paraId="75A660B5" w14:textId="77777777" w:rsidR="007755FA" w:rsidRDefault="007755FA" w:rsidP="007755FA">
      <w:pPr>
        <w:shd w:val="clear" w:color="auto" w:fill="FFFFFF"/>
        <w:spacing w:before="120" w:after="120" w:line="240" w:lineRule="auto"/>
        <w:ind w:left="360"/>
        <w:jc w:val="both"/>
      </w:pPr>
      <w:r w:rsidRPr="00FC2AD1">
        <w:t xml:space="preserve">In caso di mancato riscontro alla presente e/o di ulteriori assenze ingiustificate, si procederà ad attivare i provvedimenti di denuncia alle competenti </w:t>
      </w:r>
      <w:r>
        <w:t>autorità</w:t>
      </w:r>
      <w:r w:rsidRPr="00FC2AD1">
        <w:t>, così come previsto dalla vigente legge</w:t>
      </w:r>
      <w:r>
        <w:t>,</w:t>
      </w:r>
      <w:r w:rsidRPr="00FC2AD1">
        <w:t xml:space="preserve"> essendo lo studen</w:t>
      </w:r>
      <w:r>
        <w:t>te ancora in obbligo scolastico</w:t>
      </w:r>
      <w:r w:rsidRPr="00FC2AD1">
        <w:t>.</w:t>
      </w:r>
    </w:p>
    <w:p w14:paraId="0AD90222" w14:textId="77777777" w:rsidR="007755FA" w:rsidRPr="00FC2AD1" w:rsidRDefault="007755FA" w:rsidP="007755FA">
      <w:pPr>
        <w:shd w:val="clear" w:color="auto" w:fill="FFFFFF"/>
        <w:spacing w:before="312" w:after="240" w:line="240" w:lineRule="auto"/>
        <w:ind w:left="360"/>
        <w:jc w:val="both"/>
      </w:pPr>
      <w:r>
        <w:t>San Giorgio a Cremano, ______________________</w:t>
      </w:r>
    </w:p>
    <w:p w14:paraId="423387ED" w14:textId="77777777" w:rsidR="007755FA" w:rsidRDefault="007755FA" w:rsidP="007755FA">
      <w:pPr>
        <w:spacing w:line="240" w:lineRule="atLeast"/>
        <w:ind w:left="360"/>
        <w:jc w:val="both"/>
        <w:rPr>
          <w:rFonts w:ascii="Times New Roman" w:hAnsi="Times New Roman"/>
        </w:rPr>
      </w:pPr>
    </w:p>
    <w:p w14:paraId="4DF26411" w14:textId="77777777" w:rsidR="007755FA" w:rsidRPr="00FC2AD1" w:rsidRDefault="007755FA" w:rsidP="007755FA">
      <w:pPr>
        <w:spacing w:after="0" w:line="360" w:lineRule="auto"/>
        <w:jc w:val="right"/>
      </w:pPr>
      <w:r w:rsidRPr="00FC2AD1">
        <w:t xml:space="preserve">                                                 IL DIRIGENTE SCOLASTICO</w:t>
      </w:r>
    </w:p>
    <w:p w14:paraId="66F5B943" w14:textId="77777777" w:rsidR="007755FA" w:rsidRPr="00FC2AD1" w:rsidRDefault="007755FA" w:rsidP="007755FA">
      <w:pPr>
        <w:spacing w:after="0" w:line="360" w:lineRule="auto"/>
        <w:jc w:val="right"/>
      </w:pPr>
      <w:r w:rsidRPr="00FC2AD1">
        <w:t xml:space="preserve">                                                                                                             </w:t>
      </w:r>
      <w:r>
        <w:t xml:space="preserve">F.to </w:t>
      </w:r>
      <w:r w:rsidRPr="00FC2AD1">
        <w:t>D</w:t>
      </w:r>
      <w:r>
        <w:t>r</w:t>
      </w:r>
      <w:r w:rsidRPr="00FC2AD1">
        <w:t>. Salvador Tufano</w:t>
      </w:r>
    </w:p>
    <w:p w14:paraId="7BD13E6A" w14:textId="77777777" w:rsidR="007755FA" w:rsidRDefault="007755FA" w:rsidP="007755FA"/>
    <w:p w14:paraId="79968BA3" w14:textId="77777777" w:rsidR="00751FA7" w:rsidRDefault="00751FA7"/>
    <w:sectPr w:rsidR="00751FA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74236" w14:textId="77777777" w:rsidR="00BE5530" w:rsidRDefault="00BE5530" w:rsidP="007755FA">
      <w:pPr>
        <w:spacing w:after="0" w:line="240" w:lineRule="auto"/>
      </w:pPr>
      <w:r>
        <w:separator/>
      </w:r>
    </w:p>
  </w:endnote>
  <w:endnote w:type="continuationSeparator" w:id="0">
    <w:p w14:paraId="67B58EB3" w14:textId="77777777" w:rsidR="00BE5530" w:rsidRDefault="00BE5530" w:rsidP="0077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SansM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CC841" w14:textId="77777777" w:rsidR="00BE5530" w:rsidRDefault="00BE5530" w:rsidP="007755FA">
      <w:pPr>
        <w:spacing w:after="0" w:line="240" w:lineRule="auto"/>
      </w:pPr>
      <w:r>
        <w:separator/>
      </w:r>
    </w:p>
  </w:footnote>
  <w:footnote w:type="continuationSeparator" w:id="0">
    <w:p w14:paraId="658566A5" w14:textId="77777777" w:rsidR="00BE5530" w:rsidRDefault="00BE5530" w:rsidP="00775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E6BD" w14:textId="5B2A6D87" w:rsidR="007755FA" w:rsidRDefault="007755FA">
    <w:pPr>
      <w:pStyle w:val="Intestazione"/>
    </w:pPr>
    <w:r w:rsidRPr="00457C1C">
      <w:rPr>
        <w:noProof/>
        <w:lang w:val="x-none"/>
      </w:rPr>
      <w:pict w14:anchorId="127CD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15.5pt;visibility:visible">
          <v:imagedata r:id="rId1" r:href="rId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E6D74"/>
    <w:multiLevelType w:val="hybridMultilevel"/>
    <w:tmpl w:val="249030EC"/>
    <w:lvl w:ilvl="0" w:tplc="50AE837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6305B7"/>
    <w:multiLevelType w:val="hybridMultilevel"/>
    <w:tmpl w:val="E49CCC66"/>
    <w:lvl w:ilvl="0" w:tplc="4D22A4E4">
      <w:start w:val="1"/>
      <w:numFmt w:val="bullet"/>
      <w:lvlText w:val="□"/>
      <w:lvlJc w:val="left"/>
      <w:pPr>
        <w:ind w:left="720" w:hanging="360"/>
      </w:pPr>
      <w:rPr>
        <w:rFonts w:ascii="ComicSansMS" w:hAnsi="ComicSans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2463033">
    <w:abstractNumId w:val="1"/>
  </w:num>
  <w:num w:numId="2" w16cid:durableId="201178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A7"/>
    <w:rsid w:val="00147B7C"/>
    <w:rsid w:val="00751FA7"/>
    <w:rsid w:val="007755FA"/>
    <w:rsid w:val="00BE5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FDB0"/>
  <w15:chartTrackingRefBased/>
  <w15:docId w15:val="{1896F676-CD74-4FC8-8071-6915C8F2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55FA"/>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55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55FA"/>
    <w:rPr>
      <w:rFonts w:ascii="Calibri" w:eastAsia="Calibri" w:hAnsi="Calibri" w:cs="Times New Roman"/>
      <w:kern w:val="0"/>
      <w14:ligatures w14:val="none"/>
    </w:rPr>
  </w:style>
  <w:style w:type="paragraph" w:styleId="Pidipagina">
    <w:name w:val="footer"/>
    <w:basedOn w:val="Normale"/>
    <w:link w:val="PidipaginaCarattere"/>
    <w:uiPriority w:val="99"/>
    <w:unhideWhenUsed/>
    <w:rsid w:val="007755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55F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i_ljodtmp62"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Formisano</dc:creator>
  <cp:keywords/>
  <dc:description/>
  <cp:lastModifiedBy>Anna Formisano</cp:lastModifiedBy>
  <cp:revision>2</cp:revision>
  <dcterms:created xsi:type="dcterms:W3CDTF">2024-10-14T10:58:00Z</dcterms:created>
  <dcterms:modified xsi:type="dcterms:W3CDTF">2024-10-14T11:00:00Z</dcterms:modified>
</cp:coreProperties>
</file>